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08D" w:rsidRDefault="00EB0035">
      <w:pPr>
        <w:spacing w:after="0" w:line="240" w:lineRule="auto"/>
        <w:ind w:firstLine="709"/>
        <w:jc w:val="both"/>
        <w:rPr>
          <w:rStyle w:val="af9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hyperlink r:id="rId7" w:tooltip="https://etpgpb.ru/portal/import-substitution/" w:history="1">
        <w:r>
          <w:rPr>
            <w:rStyle w:val="afa"/>
            <w:rFonts w:ascii="Times New Roman" w:hAnsi="Times New Roman" w:cs="Times New Roman"/>
            <w:sz w:val="28"/>
            <w:szCs w:val="28"/>
          </w:rPr>
          <w:t xml:space="preserve">«Сервис импортозамещения» </w:t>
        </w:r>
      </w:hyperlink>
      <w:r>
        <w:rPr>
          <w:rStyle w:val="af9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— это онлайн-платформа, на которой заказчики могут купить аналоги импортных товаров. </w:t>
      </w:r>
    </w:p>
    <w:p w:rsidR="008D708D" w:rsidRDefault="00EB00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платформе нет ограничений ни по отрасли, ни</w:t>
      </w:r>
      <w:r w:rsidR="00FB6F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величине контракта. З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десь продаются продукты, лекарства и стройматериалы. </w:t>
      </w:r>
    </w:p>
    <w:p w:rsidR="00FB6FBB" w:rsidRDefault="00EB00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Платформа работает как с российскими, так и с зарубежными компаниями. </w:t>
      </w:r>
    </w:p>
    <w:p w:rsidR="008D708D" w:rsidRDefault="00EB00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ак работает сервис: </w:t>
      </w:r>
    </w:p>
    <w:p w:rsidR="008D708D" w:rsidRDefault="00EB00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компания регистрируется на платформе, что даёт ей доступ к каталогу товаров; </w:t>
      </w:r>
    </w:p>
    <w:p w:rsidR="008D708D" w:rsidRDefault="00EB00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заказчики выбирают нужную им категорию и получают перечень поставщиков этой продукции; </w:t>
      </w:r>
    </w:p>
    <w:p w:rsidR="008D708D" w:rsidRDefault="00EB00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сервис проверяет поставщиков и их продукцию на соответствие тре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бованиям заказчика; </w:t>
      </w:r>
    </w:p>
    <w:p w:rsidR="008D708D" w:rsidRDefault="00EB00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отобранные подходящие поставщики предлагают свою цену, а заказчики выбирают лучший вариант. </w:t>
      </w:r>
    </w:p>
    <w:p w:rsidR="008D708D" w:rsidRDefault="00EB003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заказчиков услуги бесплатны, а поставщик выплачивает комиссию сервису по установленному тарифу, который составляет 1% от суммы заказа. </w:t>
      </w:r>
    </w:p>
    <w:p w:rsidR="008D708D" w:rsidRDefault="00EB00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Перейти на сервис можно по ссылке: </w:t>
      </w:r>
      <w:hyperlink r:id="rId8" w:tooltip="https://etpgpb.ru/portal/import-substitution/" w:history="1">
        <w:r>
          <w:rPr>
            <w:rStyle w:val="afa"/>
            <w:rFonts w:ascii="Times New Roman" w:hAnsi="Times New Roman" w:cs="Times New Roman"/>
            <w:sz w:val="28"/>
            <w:szCs w:val="28"/>
            <w:shd w:val="clear" w:color="auto" w:fill="FFFFFF"/>
          </w:rPr>
          <w:t>https://etpgpb.ru/portal/import-substitution/</w:t>
        </w:r>
      </w:hyperlink>
      <w:r w:rsidR="00706444">
        <w:rPr>
          <w:rStyle w:val="afa"/>
          <w:rFonts w:ascii="Times New Roman" w:hAnsi="Times New Roman" w:cs="Times New Roman"/>
          <w:sz w:val="28"/>
          <w:szCs w:val="28"/>
          <w:shd w:val="clear" w:color="auto" w:fill="FFFFFF"/>
        </w:rPr>
        <w:t xml:space="preserve"> .</w:t>
      </w:r>
      <w:bookmarkStart w:id="0" w:name="_GoBack"/>
      <w:bookmarkEnd w:id="0"/>
    </w:p>
    <w:sectPr w:rsidR="008D7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035" w:rsidRDefault="00EB0035">
      <w:pPr>
        <w:spacing w:after="0" w:line="240" w:lineRule="auto"/>
      </w:pPr>
      <w:r>
        <w:separator/>
      </w:r>
    </w:p>
  </w:endnote>
  <w:endnote w:type="continuationSeparator" w:id="0">
    <w:p w:rsidR="00EB0035" w:rsidRDefault="00EB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035" w:rsidRDefault="00EB0035">
      <w:pPr>
        <w:spacing w:after="0" w:line="240" w:lineRule="auto"/>
      </w:pPr>
      <w:r>
        <w:separator/>
      </w:r>
    </w:p>
  </w:footnote>
  <w:footnote w:type="continuationSeparator" w:id="0">
    <w:p w:rsidR="00EB0035" w:rsidRDefault="00EB00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08D"/>
    <w:rsid w:val="00706444"/>
    <w:rsid w:val="008D708D"/>
    <w:rsid w:val="00EB0035"/>
    <w:rsid w:val="00FB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1A35C"/>
  <w15:docId w15:val="{68B693AC-AFB4-4D8A-B8E2-50183B074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styleId="af9">
    <w:name w:val="Strong"/>
    <w:basedOn w:val="a0"/>
    <w:uiPriority w:val="22"/>
    <w:qFormat/>
    <w:rPr>
      <w:b/>
      <w:bCs/>
    </w:rPr>
  </w:style>
  <w:style w:type="character" w:styleId="afa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gpb.ru/portal/import-substitutio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tpgpb.ru/portal/import-substitution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Дарина Беляева</dc:creator>
  <cp:keywords/>
  <dc:description/>
  <cp:lastModifiedBy>Дарина Беляева</cp:lastModifiedBy>
  <cp:revision>8</cp:revision>
  <dcterms:created xsi:type="dcterms:W3CDTF">2022-04-11T08:39:00Z</dcterms:created>
  <dcterms:modified xsi:type="dcterms:W3CDTF">2022-04-11T10:33:00Z</dcterms:modified>
</cp:coreProperties>
</file>